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A4E9B" w14:textId="77777777" w:rsidR="0022018E" w:rsidRPr="00A473A7" w:rsidRDefault="0022018E" w:rsidP="0022018E">
      <w:pPr>
        <w:tabs>
          <w:tab w:val="left" w:pos="1418"/>
        </w:tabs>
        <w:spacing w:line="360" w:lineRule="auto"/>
        <w:rPr>
          <w:color w:val="808080"/>
          <w:szCs w:val="24"/>
          <w:vertAlign w:val="baseline"/>
        </w:rPr>
      </w:pPr>
      <w:r w:rsidRPr="00A473A7">
        <w:rPr>
          <w:b/>
          <w:szCs w:val="24"/>
          <w:vertAlign w:val="baseline"/>
        </w:rPr>
        <w:t>Y testun wedi’i olygu mewn orgraff ddiweddar</w:t>
      </w:r>
    </w:p>
    <w:p w14:paraId="72367563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</w:p>
    <w:p w14:paraId="2E424915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  <w:proofErr w:type="gramStart"/>
      <w:r w:rsidRPr="00A473A7">
        <w:rPr>
          <w:b/>
          <w:szCs w:val="24"/>
          <w:vertAlign w:val="baseline"/>
        </w:rPr>
        <w:t>Gwaith Argoed Llwyfain.</w:t>
      </w:r>
      <w:proofErr w:type="gramEnd"/>
      <w:r w:rsidRPr="00A473A7">
        <w:rPr>
          <w:b/>
          <w:szCs w:val="24"/>
          <w:vertAlign w:val="baseline"/>
        </w:rPr>
        <w:t xml:space="preserve"> Canu Urien</w:t>
      </w:r>
    </w:p>
    <w:p w14:paraId="3FFA76A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</w:p>
    <w:p w14:paraId="06A7D911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>Y bore Dyw Sadwrn, cad fawr a fu</w:t>
      </w:r>
    </w:p>
    <w:p w14:paraId="703F0B35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o’r</w:t>
      </w:r>
      <w:proofErr w:type="gramEnd"/>
      <w:r w:rsidRPr="006D645B">
        <w:rPr>
          <w:szCs w:val="24"/>
          <w:vertAlign w:val="baseline"/>
        </w:rPr>
        <w:t xml:space="preserve"> pan ddwyre haul hyd pan gynnu.</w:t>
      </w:r>
    </w:p>
    <w:p w14:paraId="3D9DECA3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  <w:t>Dygrysiwys Fflamddwyn yn bedwar llu;</w:t>
      </w:r>
    </w:p>
    <w:p w14:paraId="6E8BF0C5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Goddau a Rheged yn ymddullu.</w:t>
      </w:r>
      <w:proofErr w:type="gramEnd"/>
    </w:p>
    <w:p w14:paraId="09A0A151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>5</w:t>
      </w:r>
      <w:r w:rsidRPr="006D645B">
        <w:rPr>
          <w:szCs w:val="24"/>
          <w:vertAlign w:val="baseline"/>
        </w:rPr>
        <w:tab/>
        <w:t>Dyfyn o Argoed hyd Arfynydd —</w:t>
      </w:r>
    </w:p>
    <w:p w14:paraId="72595B8B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ni</w:t>
      </w:r>
      <w:proofErr w:type="gramEnd"/>
      <w:r w:rsidRPr="006D645B">
        <w:rPr>
          <w:szCs w:val="24"/>
          <w:vertAlign w:val="baseline"/>
        </w:rPr>
        <w:t xml:space="preserve"> cheffynt eirios hyd yr un dydd.</w:t>
      </w:r>
    </w:p>
    <w:p w14:paraId="6919C965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  <w:t>Adorelwis Fflamddwyn, fawr drybestawd,</w:t>
      </w:r>
    </w:p>
    <w:p w14:paraId="1D502918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 xml:space="preserve">‘A ddoddynt fyg ngwystlon, </w:t>
      </w:r>
      <w:r w:rsidRPr="006D645B">
        <w:rPr>
          <w:rFonts w:cs="Times New Roman"/>
          <w:szCs w:val="24"/>
          <w:vertAlign w:val="baseline"/>
        </w:rPr>
        <w:t>a ŷnt barawd</w:t>
      </w:r>
      <w:r w:rsidRPr="006D645B">
        <w:rPr>
          <w:szCs w:val="24"/>
          <w:vertAlign w:val="baseline"/>
        </w:rPr>
        <w:t>?’</w:t>
      </w:r>
      <w:proofErr w:type="gramEnd"/>
    </w:p>
    <w:p w14:paraId="27454BCC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  <w:t>Ys atebwys Owain, dwyrain ffosawd,</w:t>
      </w:r>
    </w:p>
    <w:p w14:paraId="28798EED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>10</w:t>
      </w:r>
      <w:r w:rsidRPr="006D645B">
        <w:rPr>
          <w:szCs w:val="24"/>
          <w:vertAlign w:val="baseline"/>
        </w:rPr>
        <w:tab/>
        <w:t xml:space="preserve">‘Ni ddoddynt, nid ydynt, nid </w:t>
      </w:r>
      <w:r w:rsidRPr="006D645B">
        <w:rPr>
          <w:rFonts w:cs="Times New Roman"/>
          <w:szCs w:val="24"/>
          <w:vertAlign w:val="baseline"/>
        </w:rPr>
        <w:t>ŷ</w:t>
      </w:r>
      <w:r w:rsidRPr="006D645B">
        <w:rPr>
          <w:szCs w:val="24"/>
          <w:vertAlign w:val="baseline"/>
        </w:rPr>
        <w:t>nt barawd;</w:t>
      </w:r>
    </w:p>
    <w:p w14:paraId="5A6CEE51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a</w:t>
      </w:r>
      <w:proofErr w:type="gramEnd"/>
      <w:r w:rsidRPr="006D645B">
        <w:rPr>
          <w:szCs w:val="24"/>
          <w:vertAlign w:val="baseline"/>
        </w:rPr>
        <w:t xml:space="preserve"> chenau Coel, byddai gymwyawg</w:t>
      </w:r>
    </w:p>
    <w:p w14:paraId="1FFF7990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lew</w:t>
      </w:r>
      <w:proofErr w:type="gramEnd"/>
      <w:r w:rsidRPr="006D645B">
        <w:rPr>
          <w:szCs w:val="24"/>
          <w:vertAlign w:val="baseline"/>
        </w:rPr>
        <w:t xml:space="preserve"> cyn as talai o wystl nebawd.’</w:t>
      </w:r>
    </w:p>
    <w:p w14:paraId="26E73E83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  <w:t>Adorelwis Urien, udd Erechwydd,</w:t>
      </w:r>
    </w:p>
    <w:p w14:paraId="10560015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  <w:t>‘O bydd ymgyfarfod am gerennydd</w:t>
      </w:r>
    </w:p>
    <w:p w14:paraId="4E4DECF6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>15</w:t>
      </w:r>
      <w:r w:rsidRPr="006D645B">
        <w:rPr>
          <w:szCs w:val="24"/>
          <w:vertAlign w:val="baseline"/>
        </w:rPr>
        <w:tab/>
        <w:t>dyrchafwn eidioedd odduch mynydd</w:t>
      </w:r>
    </w:p>
    <w:p w14:paraId="1E887036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ac</w:t>
      </w:r>
      <w:proofErr w:type="gramEnd"/>
      <w:r w:rsidRPr="006D645B">
        <w:rPr>
          <w:szCs w:val="24"/>
          <w:vertAlign w:val="baseline"/>
        </w:rPr>
        <w:t xml:space="preserve"> amborthwn wyneb odduch ymyl</w:t>
      </w:r>
    </w:p>
    <w:p w14:paraId="73458F19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a</w:t>
      </w:r>
      <w:proofErr w:type="gramEnd"/>
      <w:r w:rsidRPr="006D645B">
        <w:rPr>
          <w:szCs w:val="24"/>
          <w:vertAlign w:val="baseline"/>
        </w:rPr>
        <w:t xml:space="preserve"> dyrchafwn beleidr odduch pen gwŷr,</w:t>
      </w:r>
    </w:p>
    <w:p w14:paraId="4E8F96DC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a</w:t>
      </w:r>
      <w:proofErr w:type="gramEnd"/>
      <w:r w:rsidRPr="006D645B">
        <w:rPr>
          <w:szCs w:val="24"/>
          <w:vertAlign w:val="baseline"/>
        </w:rPr>
        <w:t xml:space="preserve"> chyrchwn Fflamddwyn yn ei luydd</w:t>
      </w:r>
    </w:p>
    <w:p w14:paraId="759B5B99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a</w:t>
      </w:r>
      <w:proofErr w:type="gramEnd"/>
      <w:r w:rsidRPr="006D645B">
        <w:rPr>
          <w:szCs w:val="24"/>
          <w:vertAlign w:val="baseline"/>
        </w:rPr>
        <w:t xml:space="preserve"> lladdwn ac ef a’i gyweithydd!’</w:t>
      </w:r>
    </w:p>
    <w:p w14:paraId="6415E914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>20</w:t>
      </w:r>
      <w:r w:rsidRPr="006D645B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ab/>
        <w:t>Rhag Argoed Llwyfain</w:t>
      </w:r>
    </w:p>
    <w:p w14:paraId="379B7EB4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bu</w:t>
      </w:r>
      <w:proofErr w:type="gramEnd"/>
      <w:r w:rsidRPr="006D645B">
        <w:rPr>
          <w:szCs w:val="24"/>
          <w:vertAlign w:val="baseline"/>
        </w:rPr>
        <w:t xml:space="preserve"> llawer celain;</w:t>
      </w:r>
    </w:p>
    <w:p w14:paraId="6358A272" w14:textId="77777777" w:rsidR="0022018E" w:rsidRPr="006D645B" w:rsidRDefault="0022018E" w:rsidP="0022018E">
      <w:pPr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ab/>
        <w:t xml:space="preserve">   </w:t>
      </w:r>
      <w:proofErr w:type="gramStart"/>
      <w:r w:rsidRPr="006D645B">
        <w:rPr>
          <w:szCs w:val="24"/>
          <w:vertAlign w:val="baseline"/>
        </w:rPr>
        <w:t>rhuddai</w:t>
      </w:r>
      <w:proofErr w:type="gramEnd"/>
      <w:r w:rsidRPr="006D645B">
        <w:rPr>
          <w:szCs w:val="24"/>
          <w:vertAlign w:val="baseline"/>
        </w:rPr>
        <w:t xml:space="preserve"> frain ryfelwyr.</w:t>
      </w:r>
    </w:p>
    <w:p w14:paraId="5A5CCE32" w14:textId="77777777" w:rsidR="0022018E" w:rsidRPr="006D645B" w:rsidRDefault="0022018E" w:rsidP="0022018E">
      <w:pPr>
        <w:tabs>
          <w:tab w:val="left" w:pos="567"/>
          <w:tab w:val="left" w:pos="709"/>
        </w:tabs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ab/>
        <w:t>A gwerin a grysiwys gan hynefydd:</w:t>
      </w:r>
    </w:p>
    <w:p w14:paraId="355F4BC0" w14:textId="77777777" w:rsidR="0022018E" w:rsidRPr="006D645B" w:rsidRDefault="0022018E" w:rsidP="0022018E">
      <w:pPr>
        <w:tabs>
          <w:tab w:val="left" w:pos="567"/>
          <w:tab w:val="left" w:pos="709"/>
        </w:tabs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ab/>
      </w:r>
      <w:proofErr w:type="gramStart"/>
      <w:r w:rsidRPr="006D645B">
        <w:rPr>
          <w:szCs w:val="24"/>
          <w:vertAlign w:val="baseline"/>
        </w:rPr>
        <w:t>armâf</w:t>
      </w:r>
      <w:proofErr w:type="gramEnd"/>
      <w:r w:rsidRPr="006D645B">
        <w:rPr>
          <w:szCs w:val="24"/>
          <w:vertAlign w:val="baseline"/>
        </w:rPr>
        <w:t xml:space="preserve"> i flwyddyn nad wy cynnydd.</w:t>
      </w:r>
    </w:p>
    <w:p w14:paraId="23E9DAB2" w14:textId="77777777" w:rsidR="0022018E" w:rsidRPr="006D645B" w:rsidRDefault="0022018E" w:rsidP="0022018E">
      <w:pPr>
        <w:tabs>
          <w:tab w:val="left" w:pos="567"/>
        </w:tabs>
        <w:spacing w:line="360" w:lineRule="auto"/>
        <w:rPr>
          <w:szCs w:val="24"/>
          <w:vertAlign w:val="baseline"/>
        </w:rPr>
      </w:pPr>
      <w:r w:rsidRPr="006D645B">
        <w:rPr>
          <w:szCs w:val="24"/>
          <w:vertAlign w:val="baseline"/>
        </w:rPr>
        <w:tab/>
      </w:r>
      <w:r w:rsidRPr="006D645B">
        <w:rPr>
          <w:szCs w:val="24"/>
          <w:vertAlign w:val="baseline"/>
        </w:rPr>
        <w:tab/>
      </w:r>
    </w:p>
    <w:p w14:paraId="5D779F40" w14:textId="77777777" w:rsidR="0022018E" w:rsidRPr="006D645B" w:rsidRDefault="0022018E" w:rsidP="0022018E">
      <w:pPr>
        <w:tabs>
          <w:tab w:val="left" w:pos="567"/>
        </w:tabs>
        <w:spacing w:line="360" w:lineRule="auto"/>
        <w:rPr>
          <w:szCs w:val="24"/>
          <w:vertAlign w:val="baseline"/>
        </w:rPr>
      </w:pPr>
    </w:p>
    <w:p w14:paraId="51254A1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br w:type="page"/>
      </w:r>
    </w:p>
    <w:p w14:paraId="1E994202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b/>
          <w:szCs w:val="24"/>
          <w:vertAlign w:val="baseline"/>
        </w:rPr>
        <w:lastRenderedPageBreak/>
        <w:t xml:space="preserve">Y testun fel y </w:t>
      </w:r>
      <w:proofErr w:type="gramStart"/>
      <w:r w:rsidRPr="00A473A7">
        <w:rPr>
          <w:b/>
          <w:szCs w:val="24"/>
          <w:vertAlign w:val="baseline"/>
        </w:rPr>
        <w:t>mae</w:t>
      </w:r>
      <w:proofErr w:type="gramEnd"/>
      <w:r w:rsidRPr="00A473A7">
        <w:rPr>
          <w:b/>
          <w:szCs w:val="24"/>
          <w:vertAlign w:val="baseline"/>
        </w:rPr>
        <w:t xml:space="preserve"> yn Llyfr Taliesin</w:t>
      </w:r>
    </w:p>
    <w:p w14:paraId="788609C9" w14:textId="77777777" w:rsidR="0022018E" w:rsidRDefault="0022018E" w:rsidP="0022018E">
      <w:pPr>
        <w:spacing w:line="360" w:lineRule="auto"/>
        <w:rPr>
          <w:szCs w:val="24"/>
          <w:vertAlign w:val="baseline"/>
        </w:rPr>
      </w:pPr>
    </w:p>
    <w:p w14:paraId="493253AA" w14:textId="77777777" w:rsidR="0022018E" w:rsidRPr="00A473A7" w:rsidRDefault="0022018E" w:rsidP="0022018E">
      <w:pPr>
        <w:spacing w:line="360" w:lineRule="auto"/>
        <w:rPr>
          <w:rFonts w:ascii="Lucida Fax" w:hAnsi="Lucida Fax"/>
          <w:szCs w:val="24"/>
          <w:vertAlign w:val="baseline"/>
        </w:rPr>
      </w:pPr>
      <w:r>
        <w:rPr>
          <w:szCs w:val="24"/>
          <w:vertAlign w:val="baseline"/>
        </w:rPr>
        <w:t>A</w:t>
      </w:r>
      <w:r w:rsidRPr="00A473A7">
        <w:rPr>
          <w:szCs w:val="24"/>
          <w:vertAlign w:val="baseline"/>
        </w:rPr>
        <w:t xml:space="preserve">rfer y llawysgrifau cynnar oedd copïo barddoniaeth fel petai’n rhyddiaith gan ddefnyddio holl led y gofod ysgrifennu. </w:t>
      </w:r>
      <w:proofErr w:type="gramStart"/>
      <w:r w:rsidRPr="00A473A7">
        <w:rPr>
          <w:szCs w:val="24"/>
          <w:vertAlign w:val="baseline"/>
        </w:rPr>
        <w:t xml:space="preserve">Roedd hyn yn fodd i arbed </w:t>
      </w:r>
      <w:r w:rsidRPr="00A473A7">
        <w:rPr>
          <w:b/>
          <w:color w:val="FF0000"/>
          <w:szCs w:val="24"/>
          <w:vertAlign w:val="baseline"/>
        </w:rPr>
        <w:t>memrwn</w:t>
      </w:r>
      <w:r w:rsidRPr="00A473A7">
        <w:rPr>
          <w:szCs w:val="24"/>
          <w:vertAlign w:val="baseline"/>
        </w:rPr>
        <w:t>.</w:t>
      </w:r>
      <w:proofErr w:type="gramEnd"/>
      <w:r w:rsidRPr="00A473A7">
        <w:rPr>
          <w:szCs w:val="24"/>
          <w:vertAlign w:val="baseline"/>
        </w:rPr>
        <w:t xml:space="preserve"> Ond dyma’r gerdd wedi ei gosod ar ffurf barddoniaeth yn </w:t>
      </w:r>
      <w:r w:rsidRPr="00A473A7">
        <w:rPr>
          <w:rFonts w:cs="Times New Roman"/>
          <w:szCs w:val="24"/>
          <w:vertAlign w:val="baseline"/>
        </w:rPr>
        <w:t>ô</w:t>
      </w:r>
      <w:r w:rsidRPr="00A473A7">
        <w:rPr>
          <w:szCs w:val="24"/>
          <w:vertAlign w:val="baseline"/>
        </w:rPr>
        <w:t xml:space="preserve">l ein harfer </w:t>
      </w:r>
      <w:proofErr w:type="gramStart"/>
      <w:r w:rsidRPr="00A473A7">
        <w:rPr>
          <w:szCs w:val="24"/>
          <w:vertAlign w:val="baseline"/>
        </w:rPr>
        <w:t>ni</w:t>
      </w:r>
      <w:proofErr w:type="gramEnd"/>
      <w:r w:rsidRPr="00A473A7">
        <w:rPr>
          <w:szCs w:val="24"/>
          <w:vertAlign w:val="baseline"/>
        </w:rPr>
        <w:t xml:space="preserve"> heddiw, mewn llinellau mydryddol. Er mai’r llythyren </w:t>
      </w:r>
      <w:r w:rsidRPr="00A473A7">
        <w:rPr>
          <w:i/>
          <w:szCs w:val="24"/>
          <w:vertAlign w:val="baseline"/>
        </w:rPr>
        <w:t xml:space="preserve">6 </w:t>
      </w:r>
      <w:r w:rsidRPr="00A473A7">
        <w:rPr>
          <w:szCs w:val="24"/>
          <w:vertAlign w:val="baseline"/>
        </w:rPr>
        <w:t>a ddefnyddir yn y llawysgrif, y llythyren</w:t>
      </w:r>
      <w:r w:rsidRPr="00A473A7">
        <w:rPr>
          <w:i/>
          <w:szCs w:val="24"/>
          <w:vertAlign w:val="baseline"/>
        </w:rPr>
        <w:t xml:space="preserve"> w </w:t>
      </w:r>
      <w:r w:rsidRPr="00A473A7">
        <w:rPr>
          <w:szCs w:val="24"/>
          <w:vertAlign w:val="baseline"/>
        </w:rPr>
        <w:t>a ddefnyddir yma.</w:t>
      </w:r>
      <w:r w:rsidRPr="00A473A7">
        <w:rPr>
          <w:i/>
          <w:szCs w:val="24"/>
          <w:vertAlign w:val="baseline"/>
        </w:rPr>
        <w:t xml:space="preserve"> </w:t>
      </w:r>
      <w:r w:rsidRPr="00A473A7">
        <w:rPr>
          <w:szCs w:val="24"/>
          <w:vertAlign w:val="baseline"/>
        </w:rPr>
        <w:t xml:space="preserve">Mae’r pwyntiau </w:t>
      </w:r>
      <w:r>
        <w:rPr>
          <w:szCs w:val="24"/>
          <w:vertAlign w:val="baseline"/>
        </w:rPr>
        <w:t>du</w:t>
      </w:r>
      <w:r w:rsidRPr="00A473A7">
        <w:rPr>
          <w:szCs w:val="24"/>
          <w:vertAlign w:val="baseline"/>
        </w:rPr>
        <w:t xml:space="preserve"> a welwch yn y gerdd yn dynodi geiriau </w:t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ysgrifennwyd gyda’i gilydd yn y llawysgrif, ond a nodwyd ar wah</w:t>
      </w:r>
      <w:r w:rsidRPr="00A473A7">
        <w:rPr>
          <w:rFonts w:cs="Times New Roman"/>
          <w:szCs w:val="24"/>
          <w:vertAlign w:val="baseline"/>
        </w:rPr>
        <w:t>â</w:t>
      </w:r>
      <w:r w:rsidRPr="00A473A7">
        <w:rPr>
          <w:szCs w:val="24"/>
          <w:vertAlign w:val="baseline"/>
        </w:rPr>
        <w:t xml:space="preserve">n yma, e.e. yn llinell 1 </w:t>
      </w:r>
      <w:r w:rsidRPr="00A473A7">
        <w:rPr>
          <w:i/>
          <w:szCs w:val="24"/>
          <w:vertAlign w:val="baseline"/>
        </w:rPr>
        <w:t>auu = a</w:t>
      </w:r>
      <w:r w:rsidRPr="00A473A7">
        <w:rPr>
          <w:i/>
          <w:color w:val="FF0000"/>
          <w:szCs w:val="24"/>
          <w:vertAlign w:val="baseline"/>
        </w:rPr>
        <w:t>·</w:t>
      </w:r>
      <w:r w:rsidRPr="00A473A7">
        <w:rPr>
          <w:i/>
          <w:szCs w:val="24"/>
          <w:vertAlign w:val="baseline"/>
        </w:rPr>
        <w:t>uu</w:t>
      </w:r>
      <w:r w:rsidRPr="00A473A7">
        <w:rPr>
          <w:szCs w:val="24"/>
          <w:vertAlign w:val="baseline"/>
        </w:rPr>
        <w:t xml:space="preserve"> = ‘a fu’.</w:t>
      </w:r>
    </w:p>
    <w:p w14:paraId="2AC06CF6" w14:textId="77777777" w:rsidR="0022018E" w:rsidRPr="00A473A7" w:rsidRDefault="0022018E" w:rsidP="0022018E">
      <w:pPr>
        <w:spacing w:line="360" w:lineRule="auto"/>
        <w:rPr>
          <w:color w:val="FF0000"/>
          <w:szCs w:val="24"/>
          <w:vertAlign w:val="baseline"/>
        </w:rPr>
      </w:pPr>
    </w:p>
    <w:p w14:paraId="3320E8CB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Gweith argoet llwyfein.</w:t>
      </w:r>
      <w:proofErr w:type="gramEnd"/>
      <w:r w:rsidRPr="00A473A7">
        <w:rPr>
          <w:szCs w:val="24"/>
          <w:vertAlign w:val="baseline"/>
        </w:rPr>
        <w:t xml:space="preserve"> </w:t>
      </w:r>
      <w:proofErr w:type="gramStart"/>
      <w:r w:rsidRPr="00A473A7">
        <w:rPr>
          <w:szCs w:val="24"/>
          <w:vertAlign w:val="baseline"/>
        </w:rPr>
        <w:t>kanu</w:t>
      </w:r>
      <w:proofErr w:type="gramEnd"/>
      <w:r w:rsidRPr="00A473A7">
        <w:rPr>
          <w:szCs w:val="24"/>
          <w:vertAlign w:val="baseline"/>
        </w:rPr>
        <w:t xml:space="preserve"> vryen</w:t>
      </w:r>
    </w:p>
    <w:p w14:paraId="108F7BE8" w14:textId="77777777" w:rsidR="0022018E" w:rsidRPr="00A473A7" w:rsidRDefault="0022018E" w:rsidP="0022018E">
      <w:pPr>
        <w:keepNext/>
        <w:framePr w:dropCap="drop" w:lines="4" w:h="334" w:hRule="exact" w:wrap="around" w:vAnchor="text" w:hAnchor="page" w:x="948" w:y="76"/>
        <w:spacing w:line="334" w:lineRule="exact"/>
        <w:rPr>
          <w:color w:val="FF0000"/>
          <w:position w:val="-2"/>
          <w:szCs w:val="24"/>
          <w:vertAlign w:val="baseline"/>
        </w:rPr>
      </w:pPr>
      <w:r w:rsidRPr="00A473A7">
        <w:rPr>
          <w:color w:val="FF0000"/>
          <w:position w:val="-2"/>
          <w:szCs w:val="24"/>
          <w:vertAlign w:val="baseline"/>
        </w:rPr>
        <w:t xml:space="preserve"> </w:t>
      </w:r>
      <w:r w:rsidRPr="00A473A7">
        <w:rPr>
          <w:color w:val="FF0000"/>
          <w:position w:val="-2"/>
          <w:szCs w:val="24"/>
          <w:vertAlign w:val="baseline"/>
        </w:rPr>
        <w:tab/>
      </w:r>
      <w:r w:rsidRPr="00A473A7">
        <w:rPr>
          <w:color w:val="FF0000"/>
          <w:position w:val="-2"/>
          <w:szCs w:val="24"/>
          <w:vertAlign w:val="baseline"/>
        </w:rPr>
        <w:tab/>
      </w:r>
    </w:p>
    <w:p w14:paraId="6B9123AF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</w:p>
    <w:p w14:paraId="3A12D774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color w:val="FF0000"/>
          <w:szCs w:val="24"/>
          <w:vertAlign w:val="baseline"/>
        </w:rPr>
        <w:t xml:space="preserve"> </w:t>
      </w:r>
      <w:r>
        <w:rPr>
          <w:color w:val="FF0000"/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Bore duw sadwrn kat uawr 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uu.</w:t>
      </w:r>
      <w:proofErr w:type="gramEnd"/>
    </w:p>
    <w:p w14:paraId="7FE03FC0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 xml:space="preserve"> </w:t>
      </w: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or</w:t>
      </w:r>
      <w:proofErr w:type="gramEnd"/>
      <w:r w:rsidRPr="00A473A7">
        <w:rPr>
          <w:szCs w:val="24"/>
          <w:vertAlign w:val="baseline"/>
        </w:rPr>
        <w:t xml:space="preserve"> pan dwyre heul hyt pan gynnu.</w:t>
      </w:r>
    </w:p>
    <w:p w14:paraId="58FA94F2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dygrysswys</w:t>
      </w:r>
      <w:proofErr w:type="gramEnd"/>
      <w:r w:rsidRPr="00A473A7">
        <w:rPr>
          <w:szCs w:val="24"/>
          <w:vertAlign w:val="baseline"/>
        </w:rPr>
        <w:t xml:space="preserve"> flamdwyn yn petwar llu.</w:t>
      </w:r>
    </w:p>
    <w:p w14:paraId="2030ECD8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godeu</w:t>
      </w:r>
      <w:proofErr w:type="gramEnd"/>
      <w:r w:rsidRPr="00A473A7">
        <w:rPr>
          <w:szCs w:val="24"/>
          <w:vertAlign w:val="baseline"/>
        </w:rPr>
        <w:t xml:space="preserve"> 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reget y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ymdullu.</w:t>
      </w:r>
    </w:p>
    <w:p w14:paraId="0FFAE7A6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proofErr w:type="gramStart"/>
      <w:r w:rsidRPr="00A473A7">
        <w:rPr>
          <w:i/>
          <w:szCs w:val="24"/>
          <w:vertAlign w:val="baseline"/>
        </w:rPr>
        <w:t>5</w:t>
      </w:r>
      <w:r w:rsidRPr="00A473A7">
        <w:rPr>
          <w:szCs w:val="24"/>
          <w:vertAlign w:val="baseline"/>
        </w:rPr>
        <w:tab/>
        <w:t>dyuwy o argoet hyt arvynyd.</w:t>
      </w:r>
      <w:proofErr w:type="gramEnd"/>
    </w:p>
    <w:p w14:paraId="2795823B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ny</w:t>
      </w:r>
      <w:proofErr w:type="gramEnd"/>
      <w:r w:rsidRPr="00A473A7">
        <w:rPr>
          <w:szCs w:val="24"/>
          <w:vertAlign w:val="baseline"/>
        </w:rPr>
        <w:t xml:space="preserve"> cheffynt eiryos hyt yr vn dyd.</w:t>
      </w:r>
    </w:p>
    <w:p w14:paraId="2DB1CA6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Atorelwis flamdwyn vawr trebystawt.</w:t>
      </w:r>
      <w:proofErr w:type="gramEnd"/>
    </w:p>
    <w:p w14:paraId="18ADC6E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dodynt yg gwystlon 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ynt parawt.</w:t>
      </w:r>
      <w:proofErr w:type="gramEnd"/>
    </w:p>
    <w:p w14:paraId="5DB35ED5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ys</w:t>
      </w:r>
      <w:proofErr w:type="gramEnd"/>
      <w:r w:rsidRPr="00A473A7">
        <w:rPr>
          <w:szCs w:val="24"/>
          <w:vertAlign w:val="baseline"/>
        </w:rPr>
        <w:t xml:space="preserve"> attebwys. </w:t>
      </w:r>
      <w:proofErr w:type="gramStart"/>
      <w:r w:rsidRPr="00A473A7">
        <w:rPr>
          <w:szCs w:val="24"/>
          <w:vertAlign w:val="baseline"/>
        </w:rPr>
        <w:t>Owein dwyrein ffossawt.</w:t>
      </w:r>
      <w:proofErr w:type="gramEnd"/>
    </w:p>
    <w:p w14:paraId="4549FAF4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proofErr w:type="gramStart"/>
      <w:r w:rsidRPr="00A473A7">
        <w:rPr>
          <w:i/>
          <w:szCs w:val="24"/>
          <w:vertAlign w:val="baseline"/>
        </w:rPr>
        <w:t>10</w:t>
      </w:r>
      <w:r w:rsidRPr="00A473A7">
        <w:rPr>
          <w:szCs w:val="24"/>
          <w:vertAlign w:val="baseline"/>
        </w:rPr>
        <w:tab/>
        <w:t>nyt dodynt nyt ydynt nyt ynt parawt.</w:t>
      </w:r>
      <w:proofErr w:type="gramEnd"/>
    </w:p>
    <w:p w14:paraId="422D39DB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 xml:space="preserve">cheneu </w:t>
      </w:r>
      <w:proofErr w:type="gramStart"/>
      <w:r w:rsidRPr="00A473A7">
        <w:rPr>
          <w:szCs w:val="24"/>
          <w:vertAlign w:val="baseline"/>
        </w:rPr>
        <w:t>vab</w:t>
      </w:r>
      <w:proofErr w:type="gramEnd"/>
      <w:r w:rsidRPr="00A473A7">
        <w:rPr>
          <w:szCs w:val="24"/>
          <w:vertAlign w:val="baseline"/>
        </w:rPr>
        <w:t xml:space="preserve"> coel bydei kymwyawc lew.</w:t>
      </w:r>
    </w:p>
    <w:p w14:paraId="5C1170E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kyn</w:t>
      </w:r>
      <w:proofErr w:type="gramEnd"/>
      <w:r w:rsidRPr="00A473A7">
        <w:rPr>
          <w:szCs w:val="24"/>
          <w:vertAlign w:val="baseline"/>
        </w:rPr>
        <w:t xml:space="preserve"> as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talei o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wystyl nebawt.</w:t>
      </w:r>
    </w:p>
    <w:p w14:paraId="24245E47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Atorelwis vryen </w:t>
      </w:r>
      <w:proofErr w:type="gramStart"/>
      <w:r w:rsidRPr="00A473A7">
        <w:rPr>
          <w:szCs w:val="24"/>
          <w:vertAlign w:val="baseline"/>
        </w:rPr>
        <w:t>vd</w:t>
      </w:r>
      <w:proofErr w:type="gramEnd"/>
      <w:r w:rsidRPr="00A473A7">
        <w:rPr>
          <w:szCs w:val="24"/>
          <w:vertAlign w:val="baseline"/>
        </w:rPr>
        <w:t xml:space="preserve"> yrechwyd.</w:t>
      </w:r>
    </w:p>
    <w:p w14:paraId="22418AE8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o</w:t>
      </w:r>
      <w:proofErr w:type="gramEnd"/>
      <w:r w:rsidRPr="00A473A7">
        <w:rPr>
          <w:szCs w:val="24"/>
          <w:vertAlign w:val="baseline"/>
        </w:rPr>
        <w:t xml:space="preserve"> byd ymgyfaruot am gerenhyd.</w:t>
      </w:r>
    </w:p>
    <w:p w14:paraId="477ABA33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proofErr w:type="gramStart"/>
      <w:r w:rsidRPr="00A473A7">
        <w:rPr>
          <w:i/>
          <w:szCs w:val="24"/>
          <w:vertAlign w:val="baseline"/>
        </w:rPr>
        <w:t>15</w:t>
      </w:r>
      <w:r w:rsidRPr="00A473A7">
        <w:rPr>
          <w:szCs w:val="24"/>
          <w:vertAlign w:val="baseline"/>
        </w:rPr>
        <w:tab/>
        <w:t>dyrchafwn eidoed oduch mynyd.</w:t>
      </w:r>
      <w:proofErr w:type="gramEnd"/>
    </w:p>
    <w:p w14:paraId="4A462126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Ac </w:t>
      </w:r>
      <w:proofErr w:type="gramStart"/>
      <w:r w:rsidRPr="00A473A7">
        <w:rPr>
          <w:szCs w:val="24"/>
          <w:vertAlign w:val="baseline"/>
        </w:rPr>
        <w:t>am</w:t>
      </w:r>
      <w:proofErr w:type="gramEnd"/>
      <w:r w:rsidRPr="00A473A7">
        <w:rPr>
          <w:szCs w:val="24"/>
          <w:vertAlign w:val="baseline"/>
        </w:rPr>
        <w:t xml:space="preserve"> porthwn wyneb oduch emyl.</w:t>
      </w:r>
    </w:p>
    <w:p w14:paraId="7F729AD9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 dyrchafwn peleidyr oduch pen gwyr.</w:t>
      </w:r>
      <w:proofErr w:type="gramEnd"/>
    </w:p>
    <w:p w14:paraId="6AAB742F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chyrchwn fflamdwyn yn y luyd.</w:t>
      </w:r>
      <w:proofErr w:type="gramEnd"/>
    </w:p>
    <w:p w14:paraId="4E952AE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lladwn ac ef ae gyweithyd.</w:t>
      </w:r>
      <w:proofErr w:type="gramEnd"/>
    </w:p>
    <w:p w14:paraId="4B9CCFF7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</w:p>
    <w:p w14:paraId="59E318F6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lastRenderedPageBreak/>
        <w:t>20</w:t>
      </w:r>
      <w:r w:rsidRPr="00A473A7">
        <w:rPr>
          <w:szCs w:val="24"/>
          <w:vertAlign w:val="baseline"/>
        </w:rPr>
        <w:tab/>
        <w:t xml:space="preserve">   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rac gweith argoet llwyfein</w:t>
      </w:r>
    </w:p>
    <w:p w14:paraId="78417439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   </w:t>
      </w:r>
      <w:proofErr w:type="gramStart"/>
      <w:r w:rsidRPr="00A473A7">
        <w:rPr>
          <w:szCs w:val="24"/>
          <w:vertAlign w:val="baseline"/>
        </w:rPr>
        <w:t>bu</w:t>
      </w:r>
      <w:proofErr w:type="gramEnd"/>
      <w:r w:rsidRPr="00A473A7">
        <w:rPr>
          <w:szCs w:val="24"/>
          <w:vertAlign w:val="baseline"/>
        </w:rPr>
        <w:t xml:space="preserve"> llawer kelein.</w:t>
      </w:r>
    </w:p>
    <w:p w14:paraId="0214AD44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       </w:t>
      </w:r>
      <w:proofErr w:type="gramStart"/>
      <w:r w:rsidRPr="00A473A7">
        <w:rPr>
          <w:szCs w:val="24"/>
          <w:vertAlign w:val="baseline"/>
        </w:rPr>
        <w:t>Rudei vrein rac ryfel gwyr.</w:t>
      </w:r>
      <w:proofErr w:type="gramEnd"/>
    </w:p>
    <w:p w14:paraId="6E47B53C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gwerin a</w:t>
      </w:r>
      <w:r w:rsidRPr="00A473A7">
        <w:rPr>
          <w:color w:val="FF0000"/>
          <w:szCs w:val="24"/>
          <w:vertAlign w:val="baseline"/>
        </w:rPr>
        <w:t>·</w:t>
      </w:r>
      <w:r w:rsidRPr="00A473A7">
        <w:rPr>
          <w:szCs w:val="24"/>
          <w:vertAlign w:val="baseline"/>
        </w:rPr>
        <w:t>grysswys gan einewyd.</w:t>
      </w:r>
      <w:proofErr w:type="gramEnd"/>
    </w:p>
    <w:p w14:paraId="5000AD18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armaf</w:t>
      </w:r>
      <w:proofErr w:type="gramEnd"/>
      <w:r w:rsidRPr="00A473A7">
        <w:rPr>
          <w:szCs w:val="24"/>
          <w:vertAlign w:val="baseline"/>
        </w:rPr>
        <w:t xml:space="preserve"> y blwydyn nat wy kynnyd.</w:t>
      </w:r>
    </w:p>
    <w:p w14:paraId="44FD4A82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  <w:r w:rsidRPr="00A473A7">
        <w:rPr>
          <w:szCs w:val="24"/>
          <w:vertAlign w:val="baseline"/>
        </w:rPr>
        <w:br w:type="page"/>
      </w:r>
      <w:r w:rsidRPr="00A473A7">
        <w:rPr>
          <w:b/>
          <w:szCs w:val="24"/>
          <w:vertAlign w:val="baseline"/>
        </w:rPr>
        <w:lastRenderedPageBreak/>
        <w:t>Ystyr y testun mewn Cymraeg Modern</w:t>
      </w:r>
    </w:p>
    <w:p w14:paraId="4420406F" w14:textId="77777777" w:rsidR="0022018E" w:rsidRPr="00A473A7" w:rsidRDefault="0022018E" w:rsidP="0022018E">
      <w:pPr>
        <w:spacing w:line="360" w:lineRule="auto"/>
        <w:jc w:val="center"/>
        <w:rPr>
          <w:b/>
          <w:szCs w:val="24"/>
          <w:vertAlign w:val="baseline"/>
        </w:rPr>
      </w:pPr>
    </w:p>
    <w:p w14:paraId="2454A8AF" w14:textId="77777777" w:rsidR="0022018E" w:rsidRPr="00A473A7" w:rsidRDefault="0022018E" w:rsidP="0022018E">
      <w:pPr>
        <w:spacing w:line="360" w:lineRule="auto"/>
        <w:jc w:val="center"/>
        <w:rPr>
          <w:b/>
          <w:szCs w:val="24"/>
          <w:vertAlign w:val="baseline"/>
        </w:rPr>
      </w:pPr>
      <w:proofErr w:type="gramStart"/>
      <w:r w:rsidRPr="00A473A7">
        <w:rPr>
          <w:b/>
          <w:szCs w:val="24"/>
          <w:vertAlign w:val="baseline"/>
        </w:rPr>
        <w:t>Brwydr Argoed Llwyfain.</w:t>
      </w:r>
      <w:proofErr w:type="gramEnd"/>
      <w:r w:rsidRPr="00A473A7">
        <w:rPr>
          <w:b/>
          <w:szCs w:val="24"/>
          <w:vertAlign w:val="baseline"/>
        </w:rPr>
        <w:t xml:space="preserve"> Cân am Urien</w:t>
      </w:r>
    </w:p>
    <w:p w14:paraId="5ED80A8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Y bore Dydd Sadwrn, brwydr fawr a fu</w:t>
      </w:r>
    </w:p>
    <w:p w14:paraId="2119C048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o’r</w:t>
      </w:r>
      <w:proofErr w:type="gramEnd"/>
      <w:r w:rsidRPr="00A473A7">
        <w:rPr>
          <w:szCs w:val="24"/>
          <w:vertAlign w:val="baseline"/>
        </w:rPr>
        <w:t xml:space="preserve"> amser pan fydd yr haul yn codi hyd pan ddisgynna.</w:t>
      </w:r>
    </w:p>
    <w:p w14:paraId="73F243B3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Ymosododd Fflamddwyn yn bedair byddin;</w:t>
      </w:r>
    </w:p>
    <w:p w14:paraId="301C170D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dynion</w:t>
      </w:r>
      <w:proofErr w:type="gramEnd"/>
      <w:r w:rsidRPr="00A473A7">
        <w:rPr>
          <w:szCs w:val="24"/>
          <w:vertAlign w:val="baseline"/>
        </w:rPr>
        <w:t xml:space="preserve"> Goddau a Rheged yn ymfyddino. </w:t>
      </w:r>
    </w:p>
    <w:p w14:paraId="40AD0C4A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>5</w:t>
      </w:r>
      <w:r w:rsidRPr="00A473A7">
        <w:rPr>
          <w:szCs w:val="24"/>
          <w:vertAlign w:val="baseline"/>
        </w:rPr>
        <w:tab/>
        <w:t xml:space="preserve">[Bu] </w:t>
      </w:r>
      <w:r w:rsidRPr="00A473A7">
        <w:rPr>
          <w:rFonts w:cs="Times New Roman"/>
          <w:szCs w:val="24"/>
          <w:vertAlign w:val="baseline"/>
        </w:rPr>
        <w:t>galwad</w:t>
      </w:r>
      <w:r w:rsidRPr="00A473A7">
        <w:rPr>
          <w:szCs w:val="24"/>
          <w:vertAlign w:val="baseline"/>
        </w:rPr>
        <w:t xml:space="preserve"> o Argoed hyd Arfynydd:</w:t>
      </w:r>
    </w:p>
    <w:p w14:paraId="49BD400F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ni</w:t>
      </w:r>
      <w:proofErr w:type="gramEnd"/>
      <w:r w:rsidRPr="00A473A7">
        <w:rPr>
          <w:szCs w:val="24"/>
          <w:vertAlign w:val="baseline"/>
        </w:rPr>
        <w:t xml:space="preserve"> chaent oedi am un diwrnod.</w:t>
      </w:r>
    </w:p>
    <w:p w14:paraId="7C4F5CBB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Bloeddiodd Fflamddwyn, mawr ei ymffrost, </w:t>
      </w:r>
    </w:p>
    <w:p w14:paraId="0BA5779C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‘A ydyw </w:t>
      </w:r>
      <w:proofErr w:type="gramStart"/>
      <w:r w:rsidRPr="00A473A7">
        <w:rPr>
          <w:szCs w:val="24"/>
          <w:vertAlign w:val="baseline"/>
        </w:rPr>
        <w:t>fy</w:t>
      </w:r>
      <w:proofErr w:type="gramEnd"/>
      <w:r w:rsidRPr="00A473A7">
        <w:rPr>
          <w:szCs w:val="24"/>
          <w:vertAlign w:val="baseline"/>
        </w:rPr>
        <w:t xml:space="preserve"> ngwystlon wedi dod? </w:t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ydynt yn barod?’</w:t>
      </w:r>
    </w:p>
    <w:p w14:paraId="65EA50F2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Fe’i hatebodd Owain, cystudd y dwyrain, </w:t>
      </w:r>
    </w:p>
    <w:p w14:paraId="6930335F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t>10</w:t>
      </w:r>
      <w:r w:rsidRPr="00A473A7">
        <w:rPr>
          <w:szCs w:val="24"/>
          <w:vertAlign w:val="baseline"/>
        </w:rPr>
        <w:tab/>
        <w:t xml:space="preserve">‘Ni ddaethant, nid ydynt, nid </w:t>
      </w:r>
      <w:r w:rsidRPr="00A473A7">
        <w:rPr>
          <w:rFonts w:cs="Times New Roman"/>
          <w:szCs w:val="24"/>
          <w:vertAlign w:val="baseline"/>
        </w:rPr>
        <w:t>ŷ</w:t>
      </w:r>
      <w:r w:rsidRPr="00A473A7">
        <w:rPr>
          <w:szCs w:val="24"/>
          <w:vertAlign w:val="baseline"/>
        </w:rPr>
        <w:t>nt yn barod;</w:t>
      </w:r>
    </w:p>
    <w:p w14:paraId="792FAD15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byddai disgynnydd i Goel yn filwr dewr mewn cyfyngder </w:t>
      </w:r>
    </w:p>
    <w:p w14:paraId="350FFC36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cyn</w:t>
      </w:r>
      <w:proofErr w:type="gramEnd"/>
      <w:r w:rsidRPr="00A473A7">
        <w:rPr>
          <w:szCs w:val="24"/>
          <w:vertAlign w:val="baseline"/>
        </w:rPr>
        <w:t xml:space="preserve"> y talai unrhyw wystl!’</w:t>
      </w:r>
    </w:p>
    <w:p w14:paraId="414B6794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Bloeddiodd Urien, arglwydd Erechwydd,</w:t>
      </w:r>
    </w:p>
    <w:p w14:paraId="04D168F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‘Os bydd cydgyfarfod am gymod,</w:t>
      </w:r>
    </w:p>
    <w:p w14:paraId="70B3A6A9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t>15</w:t>
      </w:r>
      <w:r w:rsidRPr="00A473A7">
        <w:rPr>
          <w:i/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fe</w:t>
      </w:r>
      <w:proofErr w:type="gramEnd"/>
      <w:r w:rsidRPr="00A473A7">
        <w:rPr>
          <w:szCs w:val="24"/>
          <w:vertAlign w:val="baseline"/>
        </w:rPr>
        <w:t xml:space="preserve"> godwn amddiffynfa [o darianau] ar ben y mynydd,</w:t>
      </w:r>
    </w:p>
    <w:p w14:paraId="370D9BA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fe</w:t>
      </w:r>
      <w:proofErr w:type="gramEnd"/>
      <w:r w:rsidRPr="00A473A7">
        <w:rPr>
          <w:szCs w:val="24"/>
          <w:vertAlign w:val="baseline"/>
        </w:rPr>
        <w:t xml:space="preserve"> ddaliwn wyneb uwchben yr ymyl,</w:t>
      </w:r>
    </w:p>
    <w:p w14:paraId="201A2679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fe</w:t>
      </w:r>
      <w:proofErr w:type="gramEnd"/>
      <w:r w:rsidRPr="00A473A7">
        <w:rPr>
          <w:szCs w:val="24"/>
          <w:vertAlign w:val="baseline"/>
        </w:rPr>
        <w:t xml:space="preserve"> ddyrchafwn waywffyn uwch pen dynion,</w:t>
      </w:r>
    </w:p>
    <w:p w14:paraId="2642B5A4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fe</w:t>
      </w:r>
      <w:proofErr w:type="gramEnd"/>
      <w:r w:rsidRPr="00A473A7">
        <w:rPr>
          <w:szCs w:val="24"/>
          <w:vertAlign w:val="baseline"/>
        </w:rPr>
        <w:t xml:space="preserve"> ruthrwn ar Fflamddwyn yn ei luoedd,</w:t>
      </w:r>
    </w:p>
    <w:p w14:paraId="683F2B9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ac</w:t>
      </w:r>
      <w:proofErr w:type="gramEnd"/>
      <w:r w:rsidRPr="00A473A7">
        <w:rPr>
          <w:szCs w:val="24"/>
          <w:vertAlign w:val="baseline"/>
        </w:rPr>
        <w:t xml:space="preserve"> fe laddwn ef yn ogystal â’i fintai!’</w:t>
      </w:r>
    </w:p>
    <w:p w14:paraId="5A775575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t>20</w:t>
      </w:r>
      <w:r w:rsidRPr="00A473A7">
        <w:rPr>
          <w:szCs w:val="24"/>
          <w:vertAlign w:val="baseline"/>
        </w:rPr>
        <w:tab/>
        <w:t xml:space="preserve">   O flaen Argoed Llwyfain</w:t>
      </w:r>
    </w:p>
    <w:p w14:paraId="2F16460B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   </w:t>
      </w:r>
      <w:proofErr w:type="gramStart"/>
      <w:r w:rsidRPr="00A473A7">
        <w:rPr>
          <w:szCs w:val="24"/>
          <w:vertAlign w:val="baseline"/>
        </w:rPr>
        <w:t>bu</w:t>
      </w:r>
      <w:proofErr w:type="gramEnd"/>
      <w:r w:rsidRPr="00A473A7">
        <w:rPr>
          <w:szCs w:val="24"/>
          <w:vertAlign w:val="baseline"/>
        </w:rPr>
        <w:t xml:space="preserve"> llawer celain;</w:t>
      </w:r>
    </w:p>
    <w:p w14:paraId="0489D3FD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       </w:t>
      </w:r>
      <w:proofErr w:type="gramStart"/>
      <w:r w:rsidRPr="00A473A7">
        <w:rPr>
          <w:szCs w:val="24"/>
          <w:vertAlign w:val="baseline"/>
        </w:rPr>
        <w:t>parodd</w:t>
      </w:r>
      <w:proofErr w:type="gramEnd"/>
      <w:r w:rsidRPr="00A473A7">
        <w:rPr>
          <w:szCs w:val="24"/>
          <w:vertAlign w:val="baseline"/>
        </w:rPr>
        <w:t xml:space="preserve"> y rhyfelwyr i’r brain gochi. </w:t>
      </w:r>
    </w:p>
    <w:p w14:paraId="36964908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 xml:space="preserve">A’r fyddin </w:t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ymosododd gyda’r pennaeth:</w:t>
      </w:r>
    </w:p>
    <w:p w14:paraId="3E7C939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byddaf</w:t>
      </w:r>
      <w:proofErr w:type="gramEnd"/>
      <w:r w:rsidRPr="00A473A7">
        <w:rPr>
          <w:szCs w:val="24"/>
          <w:vertAlign w:val="baseline"/>
        </w:rPr>
        <w:t xml:space="preserve"> yn paratoi cân flwyddyn i’w buddugoliaeth. </w:t>
      </w:r>
    </w:p>
    <w:p w14:paraId="4C37FAD3" w14:textId="77777777" w:rsidR="0022018E" w:rsidRPr="00A473A7" w:rsidRDefault="0022018E" w:rsidP="0022018E">
      <w:pPr>
        <w:spacing w:line="360" w:lineRule="auto"/>
        <w:rPr>
          <w:i/>
          <w:szCs w:val="24"/>
          <w:vertAlign w:val="baseline"/>
        </w:rPr>
      </w:pPr>
    </w:p>
    <w:p w14:paraId="1A9E561C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  <w:r w:rsidRPr="00A473A7">
        <w:rPr>
          <w:b/>
          <w:szCs w:val="24"/>
          <w:vertAlign w:val="baseline"/>
        </w:rPr>
        <w:br w:type="page"/>
      </w:r>
      <w:r w:rsidRPr="00A473A7">
        <w:rPr>
          <w:b/>
          <w:szCs w:val="24"/>
          <w:vertAlign w:val="baseline"/>
        </w:rPr>
        <w:lastRenderedPageBreak/>
        <w:t>Cymharu</w:t>
      </w:r>
    </w:p>
    <w:p w14:paraId="475A2166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</w:p>
    <w:p w14:paraId="67C02CDB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  <w:r w:rsidRPr="00A473A7">
        <w:rPr>
          <w:b/>
          <w:szCs w:val="24"/>
          <w:vertAlign w:val="baseline"/>
        </w:rPr>
        <w:t>Y testun wedi’i olygu mewn orgraff ddiweddar</w:t>
      </w:r>
    </w:p>
    <w:p w14:paraId="5285AF7D" w14:textId="77777777" w:rsidR="0022018E" w:rsidRPr="00A473A7" w:rsidRDefault="0022018E" w:rsidP="0022018E">
      <w:pPr>
        <w:spacing w:line="360" w:lineRule="auto"/>
        <w:rPr>
          <w:rFonts w:ascii="Lucida Fax" w:hAnsi="Lucida Fax"/>
          <w:szCs w:val="24"/>
          <w:vertAlign w:val="baseline"/>
        </w:rPr>
      </w:pPr>
      <w:r w:rsidRPr="00A473A7">
        <w:rPr>
          <w:szCs w:val="24"/>
          <w:vertAlign w:val="baseline"/>
        </w:rPr>
        <w:t xml:space="preserve">Fe welwch y testun yma gyda’r seiniau wedi’u cynrychioli gan y llythrennau a ddefnyddiwn </w:t>
      </w:r>
      <w:proofErr w:type="gramStart"/>
      <w:r w:rsidRPr="00A473A7">
        <w:rPr>
          <w:szCs w:val="24"/>
          <w:vertAlign w:val="baseline"/>
        </w:rPr>
        <w:t>ni</w:t>
      </w:r>
      <w:proofErr w:type="gramEnd"/>
      <w:r w:rsidRPr="00A473A7">
        <w:rPr>
          <w:szCs w:val="24"/>
          <w:vertAlign w:val="baseline"/>
        </w:rPr>
        <w:t xml:space="preserve"> heddiw. </w:t>
      </w:r>
      <w:proofErr w:type="gramStart"/>
      <w:r w:rsidRPr="00A473A7">
        <w:rPr>
          <w:szCs w:val="24"/>
          <w:vertAlign w:val="baseline"/>
        </w:rPr>
        <w:t xml:space="preserve">Mae </w:t>
      </w:r>
      <w:r w:rsidRPr="00A473A7">
        <w:rPr>
          <w:b/>
          <w:color w:val="FF0000"/>
          <w:szCs w:val="24"/>
          <w:vertAlign w:val="baseline"/>
        </w:rPr>
        <w:t>priflythrennu</w:t>
      </w:r>
      <w:r w:rsidRPr="00A473A7">
        <w:rPr>
          <w:szCs w:val="24"/>
          <w:vertAlign w:val="baseline"/>
        </w:rPr>
        <w:t xml:space="preserve"> ac </w:t>
      </w:r>
      <w:r w:rsidRPr="00A473A7">
        <w:rPr>
          <w:b/>
          <w:color w:val="FF0000"/>
          <w:szCs w:val="24"/>
          <w:vertAlign w:val="baseline"/>
        </w:rPr>
        <w:t>atalnodi</w:t>
      </w:r>
      <w:r w:rsidRPr="00A473A7">
        <w:rPr>
          <w:rStyle w:val="CyfeirnodTroednodyn"/>
          <w:rFonts w:ascii="Lucida Fax" w:hAnsi="Lucida Fax"/>
          <w:color w:val="FF0000"/>
        </w:rPr>
        <w:t xml:space="preserve"> </w:t>
      </w:r>
      <w:r w:rsidRPr="00A473A7">
        <w:rPr>
          <w:szCs w:val="24"/>
          <w:vertAlign w:val="baseline"/>
        </w:rPr>
        <w:t>modern wedi’u defnyddio.</w:t>
      </w:r>
      <w:proofErr w:type="gramEnd"/>
      <w:r w:rsidRPr="00A473A7">
        <w:rPr>
          <w:szCs w:val="24"/>
          <w:vertAlign w:val="baseline"/>
        </w:rPr>
        <w:t xml:space="preserve"> Mae newidiadau neu ddiwygiadau </w:t>
      </w:r>
      <w:r>
        <w:rPr>
          <w:szCs w:val="24"/>
          <w:vertAlign w:val="baseline"/>
        </w:rPr>
        <w:t xml:space="preserve">golygyddol </w:t>
      </w:r>
      <w:r w:rsidRPr="00A473A7">
        <w:rPr>
          <w:szCs w:val="24"/>
          <w:vertAlign w:val="baseline"/>
        </w:rPr>
        <w:t xml:space="preserve">i’r testun yn cael eu dangos isod mewn </w:t>
      </w:r>
      <w:r w:rsidRPr="00A473A7">
        <w:rPr>
          <w:i/>
          <w:color w:val="FF0000"/>
          <w:szCs w:val="24"/>
          <w:vertAlign w:val="baseline"/>
        </w:rPr>
        <w:t>print italig coch</w:t>
      </w:r>
      <w:r w:rsidRPr="00A473A7">
        <w:rPr>
          <w:szCs w:val="24"/>
          <w:vertAlign w:val="baseline"/>
        </w:rPr>
        <w:t xml:space="preserve">, gyda darlleniad y llawysgrif yn y troednodiadau. Mae </w:t>
      </w:r>
      <w:r w:rsidRPr="00A473A7">
        <w:rPr>
          <w:color w:val="FF0000"/>
          <w:szCs w:val="24"/>
          <w:vertAlign w:val="baseline"/>
        </w:rPr>
        <w:t>[ ]</w:t>
      </w:r>
      <w:r w:rsidRPr="00A473A7">
        <w:rPr>
          <w:szCs w:val="24"/>
          <w:vertAlign w:val="baseline"/>
        </w:rPr>
        <w:t xml:space="preserve"> yn dangos lle </w:t>
      </w:r>
      <w:proofErr w:type="gramStart"/>
      <w:r w:rsidRPr="00A473A7">
        <w:rPr>
          <w:szCs w:val="24"/>
          <w:vertAlign w:val="baseline"/>
        </w:rPr>
        <w:t>mae</w:t>
      </w:r>
      <w:proofErr w:type="gramEnd"/>
      <w:r w:rsidRPr="00A473A7">
        <w:rPr>
          <w:szCs w:val="24"/>
          <w:vertAlign w:val="baseline"/>
        </w:rPr>
        <w:t xml:space="preserve"> gair yn y testun gwreiddiol wedi cael ei dynnu allan wrth olygu.</w:t>
      </w:r>
    </w:p>
    <w:p w14:paraId="6DAA37C2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</w:p>
    <w:p w14:paraId="3629F627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</w:p>
    <w:p w14:paraId="02D50692" w14:textId="77777777" w:rsidR="0022018E" w:rsidRPr="00A473A7" w:rsidRDefault="0022018E" w:rsidP="0022018E">
      <w:pPr>
        <w:spacing w:line="360" w:lineRule="auto"/>
        <w:rPr>
          <w:b/>
          <w:szCs w:val="24"/>
          <w:vertAlign w:val="baseline"/>
        </w:rPr>
      </w:pPr>
      <w:proofErr w:type="gramStart"/>
      <w:r w:rsidRPr="00A473A7">
        <w:rPr>
          <w:b/>
          <w:szCs w:val="24"/>
          <w:vertAlign w:val="baseline"/>
        </w:rPr>
        <w:t>Gwaith Argoed Llwyfain.</w:t>
      </w:r>
      <w:proofErr w:type="gramEnd"/>
      <w:r w:rsidRPr="00A473A7">
        <w:rPr>
          <w:b/>
          <w:szCs w:val="24"/>
          <w:vertAlign w:val="baseline"/>
        </w:rPr>
        <w:t xml:space="preserve"> Canu Urien</w:t>
      </w:r>
    </w:p>
    <w:p w14:paraId="4169BEB2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</w:p>
    <w:p w14:paraId="10C57A3A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Y bore Dyw Sadwrn, cad fawr a fu</w:t>
      </w:r>
    </w:p>
    <w:p w14:paraId="02EEB919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o’r</w:t>
      </w:r>
      <w:proofErr w:type="gramEnd"/>
      <w:r w:rsidRPr="00A473A7">
        <w:rPr>
          <w:szCs w:val="24"/>
          <w:vertAlign w:val="baseline"/>
        </w:rPr>
        <w:t xml:space="preserve"> pan ddwyre haul hyd pan gynnu.</w:t>
      </w:r>
    </w:p>
    <w:p w14:paraId="1B3FA623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Dygrysiwys Fflamddwyn yn bedwar llu;</w:t>
      </w:r>
    </w:p>
    <w:p w14:paraId="73D54D14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Goddau a Rheged y</w:t>
      </w:r>
      <w:r w:rsidRPr="00A473A7">
        <w:rPr>
          <w:i/>
          <w:color w:val="FF0000"/>
          <w:szCs w:val="24"/>
          <w:vertAlign w:val="baseline"/>
        </w:rPr>
        <w:t>n</w:t>
      </w:r>
      <w:r w:rsidRPr="00A473A7">
        <w:rPr>
          <w:szCs w:val="24"/>
          <w:vertAlign w:val="baseline"/>
        </w:rPr>
        <w:t xml:space="preserve"> ymddullu.</w:t>
      </w:r>
      <w:proofErr w:type="gramEnd"/>
    </w:p>
    <w:p w14:paraId="58FAEA3B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>5</w:t>
      </w:r>
      <w:r w:rsidRPr="00A473A7">
        <w:rPr>
          <w:szCs w:val="24"/>
          <w:vertAlign w:val="baseline"/>
        </w:rPr>
        <w:tab/>
      </w:r>
      <w:r w:rsidRPr="00A473A7">
        <w:rPr>
          <w:i/>
          <w:color w:val="FF0000"/>
          <w:szCs w:val="24"/>
          <w:vertAlign w:val="baseline"/>
        </w:rPr>
        <w:t>Dyfyn</w:t>
      </w:r>
      <w:r w:rsidRPr="00A473A7">
        <w:rPr>
          <w:rStyle w:val="CyfeirnodTroednodyn"/>
        </w:rPr>
        <w:footnoteReference w:id="1"/>
      </w:r>
      <w:r w:rsidRPr="00A473A7">
        <w:rPr>
          <w:szCs w:val="24"/>
          <w:vertAlign w:val="baseline"/>
        </w:rPr>
        <w:t xml:space="preserve"> o Argoed hyd Arfynydd —</w:t>
      </w:r>
    </w:p>
    <w:p w14:paraId="2CF8BDEA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ni</w:t>
      </w:r>
      <w:proofErr w:type="gramEnd"/>
      <w:r w:rsidRPr="00A473A7">
        <w:rPr>
          <w:szCs w:val="24"/>
          <w:vertAlign w:val="baseline"/>
        </w:rPr>
        <w:t xml:space="preserve"> cheffynt eirios hyd yr un dydd.</w:t>
      </w:r>
    </w:p>
    <w:p w14:paraId="5D9A83BC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Adorelwis Fflamddwyn, fawr drybestawd,</w:t>
      </w:r>
    </w:p>
    <w:p w14:paraId="0BBCB950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 xml:space="preserve">‘A ddoddynt </w:t>
      </w:r>
      <w:r w:rsidRPr="00A473A7">
        <w:rPr>
          <w:i/>
          <w:color w:val="FF0000"/>
          <w:szCs w:val="24"/>
          <w:vertAlign w:val="baseline"/>
        </w:rPr>
        <w:t>f</w:t>
      </w:r>
      <w:r w:rsidRPr="00A473A7">
        <w:rPr>
          <w:szCs w:val="24"/>
          <w:vertAlign w:val="baseline"/>
        </w:rPr>
        <w:t xml:space="preserve">yg ngwystlon, a </w:t>
      </w:r>
      <w:r w:rsidRPr="00A473A7">
        <w:rPr>
          <w:rFonts w:cs="Times New Roman"/>
          <w:szCs w:val="24"/>
          <w:vertAlign w:val="baseline"/>
        </w:rPr>
        <w:t>ŷ</w:t>
      </w:r>
      <w:r w:rsidRPr="00A473A7">
        <w:rPr>
          <w:szCs w:val="24"/>
          <w:vertAlign w:val="baseline"/>
        </w:rPr>
        <w:t>nt barawd?’</w:t>
      </w:r>
      <w:proofErr w:type="gramEnd"/>
    </w:p>
    <w:p w14:paraId="621DE8C2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Ys atebwys Owain, dwyrain ffosawd,</w:t>
      </w:r>
    </w:p>
    <w:p w14:paraId="30774B3F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t>10</w:t>
      </w:r>
      <w:r w:rsidRPr="00A473A7">
        <w:rPr>
          <w:szCs w:val="24"/>
          <w:vertAlign w:val="baseline"/>
        </w:rPr>
        <w:tab/>
        <w:t>‘</w:t>
      </w:r>
      <w:r w:rsidRPr="00A473A7">
        <w:rPr>
          <w:i/>
          <w:color w:val="FF0000"/>
          <w:szCs w:val="24"/>
          <w:vertAlign w:val="baseline"/>
        </w:rPr>
        <w:t>Ni</w:t>
      </w:r>
      <w:r w:rsidRPr="00A473A7">
        <w:rPr>
          <w:rStyle w:val="CyfeirnodTroednodyn"/>
        </w:rPr>
        <w:footnoteReference w:id="2"/>
      </w:r>
      <w:r w:rsidRPr="00A473A7">
        <w:rPr>
          <w:szCs w:val="24"/>
          <w:vertAlign w:val="baseline"/>
        </w:rPr>
        <w:t xml:space="preserve"> ddoddynt, nid ydynt, nid </w:t>
      </w:r>
      <w:r w:rsidRPr="00A473A7">
        <w:rPr>
          <w:rFonts w:cs="Times New Roman"/>
          <w:szCs w:val="24"/>
          <w:vertAlign w:val="baseline"/>
        </w:rPr>
        <w:t>ŷ</w:t>
      </w:r>
      <w:r w:rsidRPr="00A473A7">
        <w:rPr>
          <w:szCs w:val="24"/>
          <w:vertAlign w:val="baseline"/>
        </w:rPr>
        <w:t>nt barawd;</w:t>
      </w:r>
    </w:p>
    <w:p w14:paraId="6B8E7186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chenau </w:t>
      </w:r>
      <w:r w:rsidRPr="00A473A7">
        <w:rPr>
          <w:color w:val="FF0000"/>
          <w:szCs w:val="24"/>
          <w:vertAlign w:val="baseline"/>
        </w:rPr>
        <w:t>[ ]</w:t>
      </w:r>
      <w:r w:rsidRPr="00A473A7">
        <w:rPr>
          <w:rStyle w:val="CyfeirnodTroednodyn"/>
        </w:rPr>
        <w:footnoteReference w:id="3"/>
      </w:r>
      <w:r w:rsidRPr="00A473A7">
        <w:rPr>
          <w:szCs w:val="24"/>
          <w:vertAlign w:val="baseline"/>
        </w:rPr>
        <w:t xml:space="preserve"> Coel, byddai gymwyawg</w:t>
      </w:r>
    </w:p>
    <w:p w14:paraId="52A60003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lew</w:t>
      </w:r>
      <w:proofErr w:type="gramEnd"/>
      <w:r w:rsidRPr="00A473A7">
        <w:rPr>
          <w:szCs w:val="24"/>
          <w:vertAlign w:val="baseline"/>
        </w:rPr>
        <w:t xml:space="preserve"> cyn as talai o wystl nebawd.’</w:t>
      </w:r>
    </w:p>
    <w:p w14:paraId="455B674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Adorelwis Urien, udd Erechwydd,</w:t>
      </w:r>
    </w:p>
    <w:p w14:paraId="5E96EA9C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  <w:t>‘O bydd ymgyfarfod am gerennydd</w:t>
      </w:r>
    </w:p>
    <w:p w14:paraId="5EB3434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t>15</w:t>
      </w:r>
      <w:r w:rsidRPr="00A473A7">
        <w:rPr>
          <w:szCs w:val="24"/>
          <w:vertAlign w:val="baseline"/>
        </w:rPr>
        <w:tab/>
        <w:t>dyrchafwn eidioedd odduch mynydd</w:t>
      </w:r>
    </w:p>
    <w:p w14:paraId="1E27F3A0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ac</w:t>
      </w:r>
      <w:proofErr w:type="gramEnd"/>
      <w:r w:rsidRPr="00A473A7">
        <w:rPr>
          <w:szCs w:val="24"/>
          <w:vertAlign w:val="baseline"/>
        </w:rPr>
        <w:t xml:space="preserve"> amborthwn wyneb odduch ymyl</w:t>
      </w:r>
    </w:p>
    <w:p w14:paraId="7DBA00E3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dyrchafwn beleidr odduch pen gw</w:t>
      </w:r>
      <w:r w:rsidRPr="00A473A7">
        <w:rPr>
          <w:rFonts w:cs="Times New Roman"/>
          <w:szCs w:val="24"/>
          <w:vertAlign w:val="baseline"/>
        </w:rPr>
        <w:t>ŷ</w:t>
      </w:r>
      <w:r w:rsidRPr="00A473A7">
        <w:rPr>
          <w:szCs w:val="24"/>
          <w:vertAlign w:val="baseline"/>
        </w:rPr>
        <w:t>r,</w:t>
      </w:r>
    </w:p>
    <w:p w14:paraId="63C0F468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lastRenderedPageBreak/>
        <w:tab/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chyrchwn Fflamddwyn yn ei luydd</w:t>
      </w:r>
    </w:p>
    <w:p w14:paraId="7C6D21DA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</w:t>
      </w:r>
      <w:proofErr w:type="gramEnd"/>
      <w:r w:rsidRPr="00A473A7">
        <w:rPr>
          <w:szCs w:val="24"/>
          <w:vertAlign w:val="baseline"/>
        </w:rPr>
        <w:t xml:space="preserve"> lladdwn ac ef a’i gyweithydd!’</w:t>
      </w:r>
    </w:p>
    <w:p w14:paraId="01B8B3DE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i/>
          <w:szCs w:val="24"/>
          <w:vertAlign w:val="baseline"/>
        </w:rPr>
        <w:t>20</w:t>
      </w:r>
      <w:r w:rsidRPr="00A473A7">
        <w:rPr>
          <w:szCs w:val="24"/>
          <w:vertAlign w:val="baseline"/>
        </w:rPr>
        <w:tab/>
      </w:r>
      <w:r w:rsidRPr="00A473A7">
        <w:rPr>
          <w:szCs w:val="24"/>
          <w:vertAlign w:val="baseline"/>
        </w:rPr>
        <w:tab/>
      </w:r>
      <w:r w:rsidRPr="00A473A7">
        <w:rPr>
          <w:color w:val="FF0000"/>
          <w:szCs w:val="24"/>
          <w:vertAlign w:val="baseline"/>
        </w:rPr>
        <w:t>[ ]</w:t>
      </w:r>
      <w:r w:rsidRPr="00A473A7">
        <w:rPr>
          <w:rStyle w:val="CyfeirnodTroednodyn"/>
        </w:rPr>
        <w:footnoteReference w:id="4"/>
      </w:r>
      <w:r w:rsidRPr="00A473A7">
        <w:rPr>
          <w:szCs w:val="24"/>
          <w:vertAlign w:val="baseline"/>
        </w:rPr>
        <w:t xml:space="preserve"> Rhag </w:t>
      </w:r>
      <w:r w:rsidRPr="00A473A7">
        <w:rPr>
          <w:color w:val="FF0000"/>
          <w:szCs w:val="24"/>
          <w:vertAlign w:val="baseline"/>
        </w:rPr>
        <w:t>[ ]</w:t>
      </w:r>
      <w:r w:rsidRPr="00A473A7">
        <w:rPr>
          <w:rStyle w:val="CyfeirnodTroednodyn"/>
        </w:rPr>
        <w:footnoteReference w:id="5"/>
      </w:r>
      <w:r w:rsidRPr="00A473A7">
        <w:rPr>
          <w:szCs w:val="24"/>
          <w:vertAlign w:val="baseline"/>
        </w:rPr>
        <w:t xml:space="preserve"> Argoed Llwyfain</w:t>
      </w:r>
    </w:p>
    <w:p w14:paraId="25D8EEF1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r w:rsidRPr="00A473A7"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bu</w:t>
      </w:r>
      <w:proofErr w:type="gramEnd"/>
      <w:r w:rsidRPr="00A473A7">
        <w:rPr>
          <w:szCs w:val="24"/>
          <w:vertAlign w:val="baseline"/>
        </w:rPr>
        <w:t xml:space="preserve"> llawer celain;</w:t>
      </w:r>
    </w:p>
    <w:p w14:paraId="0E535C3D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 w:rsidRPr="00A473A7">
        <w:rPr>
          <w:szCs w:val="24"/>
          <w:vertAlign w:val="baseline"/>
        </w:rPr>
        <w:tab/>
      </w:r>
      <w:r w:rsidRPr="00A473A7">
        <w:rPr>
          <w:szCs w:val="24"/>
          <w:vertAlign w:val="baseline"/>
        </w:rPr>
        <w:tab/>
        <w:t xml:space="preserve">   </w:t>
      </w:r>
      <w:proofErr w:type="gramStart"/>
      <w:r w:rsidRPr="00A473A7">
        <w:rPr>
          <w:szCs w:val="24"/>
          <w:vertAlign w:val="baseline"/>
        </w:rPr>
        <w:t>rhuddai</w:t>
      </w:r>
      <w:proofErr w:type="gramEnd"/>
      <w:r w:rsidRPr="00A473A7">
        <w:rPr>
          <w:szCs w:val="24"/>
          <w:vertAlign w:val="baseline"/>
        </w:rPr>
        <w:t xml:space="preserve"> frain </w:t>
      </w:r>
      <w:r w:rsidRPr="00A473A7">
        <w:rPr>
          <w:color w:val="FF0000"/>
          <w:szCs w:val="24"/>
          <w:vertAlign w:val="baseline"/>
        </w:rPr>
        <w:t>[ ]</w:t>
      </w:r>
      <w:r w:rsidRPr="00A473A7">
        <w:rPr>
          <w:rStyle w:val="CyfeirnodTroednodyn"/>
        </w:rPr>
        <w:footnoteReference w:id="6"/>
      </w:r>
      <w:r w:rsidRPr="00A473A7">
        <w:rPr>
          <w:szCs w:val="24"/>
          <w:vertAlign w:val="baseline"/>
        </w:rPr>
        <w:t xml:space="preserve"> ryfelwyr.</w:t>
      </w:r>
    </w:p>
    <w:p w14:paraId="2F063B9F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>
        <w:rPr>
          <w:szCs w:val="24"/>
          <w:vertAlign w:val="baseline"/>
        </w:rPr>
        <w:tab/>
      </w:r>
      <w:r w:rsidRPr="00A473A7">
        <w:rPr>
          <w:szCs w:val="24"/>
          <w:vertAlign w:val="baseline"/>
        </w:rPr>
        <w:t>A</w:t>
      </w:r>
      <w:r w:rsidRPr="00A473A7">
        <w:rPr>
          <w:color w:val="FF0000"/>
          <w:szCs w:val="24"/>
          <w:vertAlign w:val="baseline"/>
        </w:rPr>
        <w:t xml:space="preserve"> </w:t>
      </w:r>
      <w:r w:rsidRPr="00A473A7">
        <w:rPr>
          <w:szCs w:val="24"/>
          <w:vertAlign w:val="baseline"/>
        </w:rPr>
        <w:t>gwerin a</w:t>
      </w:r>
      <w:r w:rsidRPr="00A473A7">
        <w:rPr>
          <w:color w:val="FF0000"/>
          <w:szCs w:val="24"/>
          <w:vertAlign w:val="baseline"/>
        </w:rPr>
        <w:t xml:space="preserve"> </w:t>
      </w:r>
      <w:r w:rsidRPr="00A473A7">
        <w:rPr>
          <w:szCs w:val="24"/>
          <w:vertAlign w:val="baseline"/>
        </w:rPr>
        <w:t xml:space="preserve">grysiwys gan </w:t>
      </w:r>
      <w:r w:rsidRPr="00A473A7">
        <w:rPr>
          <w:i/>
          <w:color w:val="FF0000"/>
          <w:szCs w:val="24"/>
          <w:vertAlign w:val="baseline"/>
        </w:rPr>
        <w:t>hynefydd</w:t>
      </w:r>
      <w:r w:rsidRPr="00A473A7">
        <w:rPr>
          <w:szCs w:val="24"/>
          <w:vertAlign w:val="baseline"/>
        </w:rPr>
        <w:t>:</w:t>
      </w:r>
      <w:r w:rsidRPr="00A473A7">
        <w:rPr>
          <w:rStyle w:val="CyfeirnodTroednodyn"/>
        </w:rPr>
        <w:footnoteReference w:id="7"/>
      </w:r>
      <w:r w:rsidRPr="00A473A7">
        <w:rPr>
          <w:szCs w:val="24"/>
          <w:vertAlign w:val="baseline"/>
        </w:rPr>
        <w:t xml:space="preserve"> </w:t>
      </w:r>
    </w:p>
    <w:p w14:paraId="1D2A03BA" w14:textId="77777777" w:rsidR="0022018E" w:rsidRPr="00A473A7" w:rsidRDefault="0022018E" w:rsidP="0022018E">
      <w:pPr>
        <w:spacing w:line="360" w:lineRule="auto"/>
        <w:rPr>
          <w:szCs w:val="24"/>
          <w:vertAlign w:val="baseline"/>
        </w:rPr>
      </w:pPr>
      <w:r>
        <w:rPr>
          <w:szCs w:val="24"/>
          <w:vertAlign w:val="baseline"/>
        </w:rPr>
        <w:tab/>
      </w:r>
      <w:proofErr w:type="gramStart"/>
      <w:r w:rsidRPr="00A473A7">
        <w:rPr>
          <w:szCs w:val="24"/>
          <w:vertAlign w:val="baseline"/>
        </w:rPr>
        <w:t>armâf</w:t>
      </w:r>
      <w:proofErr w:type="gramEnd"/>
      <w:r w:rsidRPr="00A473A7">
        <w:rPr>
          <w:szCs w:val="24"/>
          <w:vertAlign w:val="baseline"/>
        </w:rPr>
        <w:t xml:space="preserve"> i flwyddyn nad wy cynnydd.</w:t>
      </w:r>
    </w:p>
    <w:p w14:paraId="6FDDBC8D" w14:textId="77777777" w:rsidR="000A0C36" w:rsidRDefault="000A0C36" w:rsidP="0022018E">
      <w:bookmarkStart w:id="0" w:name="_GoBack"/>
      <w:bookmarkEnd w:id="0"/>
    </w:p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1035" w14:textId="77777777" w:rsidR="0022018E" w:rsidRDefault="0022018E" w:rsidP="0022018E">
      <w:r>
        <w:separator/>
      </w:r>
    </w:p>
  </w:endnote>
  <w:endnote w:type="continuationSeparator" w:id="0">
    <w:p w14:paraId="151EEF4E" w14:textId="77777777" w:rsidR="0022018E" w:rsidRDefault="0022018E" w:rsidP="0022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76017" w14:textId="77777777" w:rsidR="0022018E" w:rsidRDefault="0022018E" w:rsidP="0022018E">
      <w:r>
        <w:separator/>
      </w:r>
    </w:p>
  </w:footnote>
  <w:footnote w:type="continuationSeparator" w:id="0">
    <w:p w14:paraId="18E32FCB" w14:textId="77777777" w:rsidR="0022018E" w:rsidRDefault="0022018E" w:rsidP="0022018E">
      <w:r>
        <w:continuationSeparator/>
      </w:r>
    </w:p>
  </w:footnote>
  <w:footnote w:id="1">
    <w:p w14:paraId="1CFF3413" w14:textId="77777777" w:rsidR="0022018E" w:rsidRPr="00A36964" w:rsidRDefault="0022018E" w:rsidP="0022018E">
      <w:pPr>
        <w:pStyle w:val="TestunTroednodyn"/>
        <w:rPr>
          <w:sz w:val="20"/>
          <w:vertAlign w:val="baseline"/>
        </w:rPr>
      </w:pPr>
      <w:r w:rsidRPr="00A36964">
        <w:rPr>
          <w:rStyle w:val="CyfeirnodTroednodyn"/>
          <w:sz w:val="20"/>
        </w:rPr>
        <w:footnoteRef/>
      </w:r>
      <w:r w:rsidRPr="00A36964">
        <w:rPr>
          <w:sz w:val="20"/>
        </w:rPr>
        <w:t xml:space="preserve"> </w:t>
      </w:r>
      <w:r w:rsidRPr="00A36964">
        <w:rPr>
          <w:i/>
          <w:sz w:val="20"/>
          <w:vertAlign w:val="baseline"/>
        </w:rPr>
        <w:t>Dyuwy</w:t>
      </w:r>
      <w:r w:rsidRPr="00A36964">
        <w:rPr>
          <w:sz w:val="20"/>
          <w:vertAlign w:val="baseline"/>
        </w:rPr>
        <w:t xml:space="preserve"> </w:t>
      </w:r>
    </w:p>
  </w:footnote>
  <w:footnote w:id="2">
    <w:p w14:paraId="057D8CEE" w14:textId="77777777" w:rsidR="0022018E" w:rsidRPr="00A36964" w:rsidRDefault="0022018E" w:rsidP="0022018E">
      <w:pPr>
        <w:pStyle w:val="TestunTroednodyn"/>
        <w:rPr>
          <w:sz w:val="20"/>
          <w:vertAlign w:val="baseline"/>
        </w:rPr>
      </w:pPr>
      <w:r w:rsidRPr="00A36964">
        <w:rPr>
          <w:rStyle w:val="CyfeirnodTroednodyn"/>
          <w:sz w:val="20"/>
        </w:rPr>
        <w:footnoteRef/>
      </w:r>
      <w:r w:rsidRPr="00A36964">
        <w:rPr>
          <w:sz w:val="20"/>
        </w:rPr>
        <w:t xml:space="preserve"> </w:t>
      </w:r>
      <w:r w:rsidRPr="00A36964">
        <w:rPr>
          <w:i/>
          <w:sz w:val="20"/>
          <w:vertAlign w:val="baseline"/>
        </w:rPr>
        <w:t>Nyt</w:t>
      </w:r>
    </w:p>
  </w:footnote>
  <w:footnote w:id="3">
    <w:p w14:paraId="3C9439A3" w14:textId="77777777" w:rsidR="0022018E" w:rsidRPr="00A36964" w:rsidRDefault="0022018E" w:rsidP="0022018E">
      <w:pPr>
        <w:pStyle w:val="TestunTroednodyn"/>
        <w:rPr>
          <w:sz w:val="20"/>
        </w:rPr>
      </w:pPr>
      <w:r w:rsidRPr="00A36964">
        <w:rPr>
          <w:rStyle w:val="CyfeirnodTroednodyn"/>
          <w:sz w:val="20"/>
        </w:rPr>
        <w:footnoteRef/>
      </w:r>
      <w:r w:rsidRPr="00A36964">
        <w:rPr>
          <w:sz w:val="20"/>
        </w:rPr>
        <w:t xml:space="preserve"> </w:t>
      </w:r>
      <w:r w:rsidRPr="00A36964">
        <w:rPr>
          <w:i/>
          <w:sz w:val="20"/>
          <w:vertAlign w:val="baseline"/>
        </w:rPr>
        <w:t>vab</w:t>
      </w:r>
    </w:p>
  </w:footnote>
  <w:footnote w:id="4">
    <w:p w14:paraId="1D73FE61" w14:textId="77777777" w:rsidR="0022018E" w:rsidRPr="009A5729" w:rsidRDefault="0022018E" w:rsidP="0022018E">
      <w:pPr>
        <w:pStyle w:val="TestunTroednodyn"/>
        <w:rPr>
          <w:sz w:val="20"/>
          <w:vertAlign w:val="baseline"/>
        </w:rPr>
      </w:pPr>
      <w:r w:rsidRPr="009A5729">
        <w:rPr>
          <w:rStyle w:val="CyfeirnodTroednodyn"/>
          <w:sz w:val="20"/>
        </w:rPr>
        <w:footnoteRef/>
      </w:r>
      <w:r w:rsidRPr="009A5729">
        <w:rPr>
          <w:vertAlign w:val="baseline"/>
        </w:rPr>
        <w:t xml:space="preserve"> </w:t>
      </w:r>
      <w:r w:rsidRPr="009A5729">
        <w:rPr>
          <w:i/>
          <w:sz w:val="20"/>
          <w:vertAlign w:val="baseline"/>
        </w:rPr>
        <w:t>A</w:t>
      </w:r>
    </w:p>
  </w:footnote>
  <w:footnote w:id="5">
    <w:p w14:paraId="05F292C1" w14:textId="77777777" w:rsidR="0022018E" w:rsidRDefault="0022018E" w:rsidP="0022018E">
      <w:pPr>
        <w:pStyle w:val="TestunTroednodyn"/>
      </w:pPr>
      <w:r w:rsidRPr="009A5729">
        <w:rPr>
          <w:rStyle w:val="CyfeirnodTroednodyn"/>
          <w:sz w:val="20"/>
        </w:rPr>
        <w:footnoteRef/>
      </w:r>
      <w:r>
        <w:t xml:space="preserve"> </w:t>
      </w:r>
      <w:r w:rsidRPr="009A5729">
        <w:rPr>
          <w:i/>
          <w:sz w:val="20"/>
          <w:vertAlign w:val="baseline"/>
        </w:rPr>
        <w:t>gweith</w:t>
      </w:r>
      <w:r w:rsidRPr="009A5729">
        <w:rPr>
          <w:sz w:val="20"/>
          <w:vertAlign w:val="baseline"/>
        </w:rPr>
        <w:t xml:space="preserve"> </w:t>
      </w:r>
    </w:p>
  </w:footnote>
  <w:footnote w:id="6">
    <w:p w14:paraId="45F49C7A" w14:textId="77777777" w:rsidR="0022018E" w:rsidRDefault="0022018E" w:rsidP="0022018E">
      <w:pPr>
        <w:pStyle w:val="TestunTroednodyn"/>
      </w:pPr>
      <w:r w:rsidRPr="00FB5697">
        <w:rPr>
          <w:rStyle w:val="CyfeirnodTroednodyn"/>
          <w:sz w:val="20"/>
        </w:rPr>
        <w:footnoteRef/>
      </w:r>
      <w:r w:rsidRPr="00FB5697">
        <w:rPr>
          <w:sz w:val="20"/>
        </w:rPr>
        <w:t xml:space="preserve"> </w:t>
      </w:r>
      <w:r w:rsidRPr="00FB5697">
        <w:rPr>
          <w:i/>
          <w:sz w:val="20"/>
          <w:vertAlign w:val="baseline"/>
        </w:rPr>
        <w:t>rac</w:t>
      </w:r>
    </w:p>
  </w:footnote>
  <w:footnote w:id="7">
    <w:p w14:paraId="5423CE29" w14:textId="77777777" w:rsidR="0022018E" w:rsidRPr="009A5729" w:rsidRDefault="0022018E" w:rsidP="0022018E">
      <w:pPr>
        <w:pStyle w:val="TestunTroednodyn"/>
        <w:rPr>
          <w:sz w:val="20"/>
          <w:vertAlign w:val="baseline"/>
        </w:rPr>
      </w:pPr>
      <w:r w:rsidRPr="009A5729">
        <w:rPr>
          <w:rStyle w:val="CyfeirnodTroednodyn"/>
          <w:sz w:val="20"/>
        </w:rPr>
        <w:footnoteRef/>
      </w:r>
      <w:r w:rsidRPr="009A5729">
        <w:rPr>
          <w:vertAlign w:val="baseline"/>
        </w:rPr>
        <w:t xml:space="preserve"> </w:t>
      </w:r>
      <w:r w:rsidRPr="009A5729">
        <w:rPr>
          <w:i/>
          <w:sz w:val="20"/>
          <w:vertAlign w:val="baseline"/>
        </w:rPr>
        <w:t>einewyd</w:t>
      </w:r>
      <w:r w:rsidRPr="009A5729">
        <w:rPr>
          <w:sz w:val="20"/>
          <w:vertAlign w:val="baseline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8E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44D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2B4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18E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25B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654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5193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5A31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4C07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1D75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4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8E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Troednodyn">
    <w:name w:val="footnote text"/>
    <w:basedOn w:val="Normal"/>
    <w:link w:val="TestunTroednodynNod"/>
    <w:semiHidden/>
    <w:rsid w:val="0022018E"/>
    <w:rPr>
      <w:szCs w:val="24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22018E"/>
    <w:rPr>
      <w:rFonts w:ascii="Times New Roman" w:eastAsia="Times New Roman" w:hAnsi="Times New Roman" w:cs="Helvetica"/>
      <w:sz w:val="24"/>
      <w:szCs w:val="24"/>
      <w:vertAlign w:val="superscript"/>
      <w:lang w:val="en-GB"/>
    </w:rPr>
  </w:style>
  <w:style w:type="character" w:styleId="CyfeirnodTroednodyn">
    <w:name w:val="footnote reference"/>
    <w:semiHidden/>
    <w:rsid w:val="002201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8E"/>
    <w:pPr>
      <w:spacing w:after="0" w:line="240" w:lineRule="auto"/>
    </w:pPr>
    <w:rPr>
      <w:rFonts w:ascii="Times New Roman" w:eastAsia="Times New Roman" w:hAnsi="Times New Roman" w:cs="Helvetic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Troednodyn">
    <w:name w:val="footnote text"/>
    <w:basedOn w:val="Normal"/>
    <w:link w:val="TestunTroednodynNod"/>
    <w:semiHidden/>
    <w:rsid w:val="0022018E"/>
    <w:rPr>
      <w:szCs w:val="24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22018E"/>
    <w:rPr>
      <w:rFonts w:ascii="Times New Roman" w:eastAsia="Times New Roman" w:hAnsi="Times New Roman" w:cs="Helvetica"/>
      <w:sz w:val="24"/>
      <w:szCs w:val="24"/>
      <w:vertAlign w:val="superscript"/>
      <w:lang w:val="en-GB"/>
    </w:rPr>
  </w:style>
  <w:style w:type="character" w:styleId="CyfeirnodTroednodyn">
    <w:name w:val="footnote reference"/>
    <w:semiHidden/>
    <w:rsid w:val="002201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1D7575DC-0EBA-49BF-BBDC-963A29DF921D}"/>
</file>

<file path=customXml/itemProps2.xml><?xml version="1.0" encoding="utf-8"?>
<ds:datastoreItem xmlns:ds="http://schemas.openxmlformats.org/officeDocument/2006/customXml" ds:itemID="{B115A6EE-801F-4111-8F87-AFBA17FD0915}"/>
</file>

<file path=customXml/itemProps3.xml><?xml version="1.0" encoding="utf-8"?>
<ds:datastoreItem xmlns:ds="http://schemas.openxmlformats.org/officeDocument/2006/customXml" ds:itemID="{6A05E7BB-2D33-4160-89E6-B083FCDB0061}"/>
</file>

<file path=customXml/itemProps4.xml><?xml version="1.0" encoding="utf-8"?>
<ds:datastoreItem xmlns:ds="http://schemas.openxmlformats.org/officeDocument/2006/customXml" ds:itemID="{8B689F65-10D6-4EAA-B3A4-B2D00F1F7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1</cp:revision>
  <dcterms:created xsi:type="dcterms:W3CDTF">2014-08-28T13:49:00Z</dcterms:created>
  <dcterms:modified xsi:type="dcterms:W3CDTF">2014-08-28T13:51:00Z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